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30CB7" w14:textId="0E881F9F" w:rsidR="0044722E" w:rsidRPr="004E5AFF" w:rsidRDefault="0044722E" w:rsidP="0044722E">
      <w:pPr>
        <w:spacing w:after="240" w:line="240" w:lineRule="auto"/>
        <w:jc w:val="both"/>
        <w:outlineLvl w:val="2"/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t-BR"/>
        </w:rPr>
      </w:pPr>
      <w:r w:rsidRPr="004E5AFF"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t-BR"/>
        </w:rPr>
        <w:t xml:space="preserve">Funbio seleciona instituições para </w:t>
      </w:r>
      <w:r w:rsidR="00DF7D1D" w:rsidRPr="00DF7D1D"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t-BR"/>
        </w:rPr>
        <w:t>atualizar o Programa País do Brasil junto ao GCF, com base na nova visão do Fundo, nas diretrizes nacionais e em uma metodologia participativa que permita alinhar as prioridades do Brasil às oportunidades de financiamento oferecidas pelo GCF</w:t>
      </w:r>
      <w:r w:rsidRPr="004E5AFF"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t-BR"/>
        </w:rPr>
        <w:t>.</w:t>
      </w:r>
    </w:p>
    <w:p w14:paraId="79BB84DF" w14:textId="77777777" w:rsidR="0044722E" w:rsidRPr="00C1275B" w:rsidRDefault="0044722E" w:rsidP="0044722E">
      <w:pPr>
        <w:spacing w:after="307"/>
        <w:ind w:left="-5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 Projeto de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Readiness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o GCF,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Exploring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the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potential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for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ocean-climate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pipeline for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mitigation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and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adaptation</w:t>
      </w:r>
      <w:proofErr w:type="spell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in Brazil", visa alterar esta situação promovendo uma base de conhecimento sobre o clima e o oceano entre as partes interessadas brasileiras e entre a academia e o governo, ONGs e o setor privado na busca de projetos de alta qualidade. O programa funcionará como um quadro estratégico inicial para identificar e priorizar potenciais intervenções/projetos/programas de clima oceânico para mitigação e adaptação no Brasil. A identificação seguirá informações robustas baseadas em evidências e promoverá o envolvimento das partes interessadas desde o início do processo. Isto permitirá ao Brasil começar a ter uma estrutura estratégica para lidar com o conhecimento sobre oceanos e clima, e desenhar um pipeline oceânico global para a ação climática e projetos específicos para o GCF. O Ministério da Ciência, Tecnologia e Inovação (MCTI) é o responsável pelo projeto que será administrado e implementado pelo Fundo Brasileiro para a Biodiversidade – FUNBIO</w:t>
      </w:r>
    </w:p>
    <w:p w14:paraId="29E5484A" w14:textId="77777777" w:rsidR="0044722E" w:rsidRPr="00DA3A48" w:rsidRDefault="0044722E" w:rsidP="0044722E">
      <w:pPr>
        <w:spacing w:after="307"/>
        <w:ind w:left="-5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 projeto tem 2 componentes. O componente </w:t>
      </w:r>
      <w:proofErr w:type="gramStart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>visa</w:t>
      </w:r>
      <w:proofErr w:type="gramEnd"/>
      <w:r w:rsidRPr="00C1275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os países beneficiários do GCF desenvolvam ou melhorem os quadros estratégicos para colmatar as lacunas políticas, melhorar as competências setoriais e melhorar os ambientes propícios à programação do GCF em investimentos com baixas emissões e o Componente 1.4 que visa gerar um aumento do número de projetos de qualidade apresentados. Assim, o Brasil pode identificar, priorizar e programar a reserva de futuros investimentos nos oceanos para mitigar e/ou adaptar às alterações climáticas.</w:t>
      </w:r>
    </w:p>
    <w:p w14:paraId="5C12FA4D" w14:textId="78F2A399" w:rsidR="0044722E" w:rsidRPr="00DA3A48" w:rsidRDefault="0044722E" w:rsidP="0044722E">
      <w:pPr>
        <w:spacing w:after="0" w:line="276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O FUNBIO, como executor do </w:t>
      </w:r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Pro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jeto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, convida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instituições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pessoa jurídica que tenham em seu escopo a atuação correlata a manifestarem interesse até o dia 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highlight w:val="yellow"/>
          <w:lang w:eastAsia="pt-BR"/>
        </w:rPr>
        <w:t>XX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de 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highlight w:val="yellow"/>
          <w:lang w:eastAsia="pt-BR"/>
        </w:rPr>
        <w:t>XXXXXX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de 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highlight w:val="yellow"/>
          <w:lang w:eastAsia="pt-BR"/>
        </w:rPr>
        <w:t>202</w:t>
      </w:r>
      <w:r w:rsidR="00DF7D1D">
        <w:rPr>
          <w:rFonts w:ascii="Arial" w:eastAsia="Times New Roman" w:hAnsi="Arial" w:cs="Arial"/>
          <w:color w:val="000000"/>
          <w:spacing w:val="6"/>
          <w:sz w:val="20"/>
          <w:szCs w:val="20"/>
          <w:highlight w:val="yellow"/>
          <w:lang w:eastAsia="pt-BR"/>
        </w:rPr>
        <w:t>5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, demonstrando de forma objetiva e clara que são qualificados para realizar os serviço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s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descrito no Termo de Referência </w:t>
      </w:r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nº </w:t>
      </w:r>
      <w:r w:rsidR="00DF7D1D">
        <w:rPr>
          <w:rFonts w:ascii="Arial" w:hAnsi="Arial" w:cs="Arial"/>
          <w:b/>
          <w:bCs/>
          <w:color w:val="333333"/>
          <w:sz w:val="21"/>
          <w:szCs w:val="21"/>
          <w:shd w:val="clear" w:color="auto" w:fill="FCFCFC"/>
        </w:rPr>
        <w:t>2025.0122.00050-0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. </w:t>
      </w:r>
      <w:r w:rsidRPr="004948C9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Para esta fase, </w:t>
      </w:r>
      <w:r w:rsidRPr="004948C9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não é necessário o envio de propostas</w:t>
      </w:r>
      <w:r w:rsidRPr="004948C9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, pois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o objetivo é analisar potenciais instituições para o processo.</w:t>
      </w:r>
    </w:p>
    <w:p w14:paraId="5F193762" w14:textId="77777777" w:rsidR="0044722E" w:rsidRPr="00DA3A48" w:rsidRDefault="0044722E" w:rsidP="0044722E">
      <w:pPr>
        <w:spacing w:after="0" w:line="276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656E9B84" w14:textId="24105ABA" w:rsidR="0044722E" w:rsidRDefault="0044722E" w:rsidP="0044722E">
      <w:pPr>
        <w:spacing w:after="0" w:line="276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As manifestações deverão ser encaminhadas para o e-mail: </w:t>
      </w:r>
      <w:hyperlink r:id="rId8" w:history="1">
        <w:r w:rsidRPr="0044722E">
          <w:rPr>
            <w:rStyle w:val="Hyperlink"/>
            <w:rFonts w:ascii="Arial" w:eastAsia="Times New Roman" w:hAnsi="Arial" w:cs="Arial"/>
            <w:spacing w:val="6"/>
            <w:sz w:val="20"/>
            <w:szCs w:val="20"/>
            <w:lang w:eastAsia="pt-BR"/>
          </w:rPr>
          <w:t>willian.edgard@funbio.org.br</w:t>
        </w:r>
      </w:hyperlink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 </w:t>
      </w:r>
      <w:r w:rsidR="00B2436C" w:rsidRPr="00AB0AF1">
        <w:rPr>
          <w:rFonts w:cstheme="minorHAnsi"/>
          <w:sz w:val="24"/>
          <w:szCs w:val="24"/>
        </w:rPr>
        <w:t xml:space="preserve">com cópia para </w:t>
      </w:r>
      <w:hyperlink r:id="rId9" w:history="1">
        <w:r w:rsidR="00B2436C" w:rsidRPr="00AB0AF1">
          <w:rPr>
            <w:rStyle w:val="Hyperlink"/>
            <w:rFonts w:cstheme="minorHAnsi"/>
            <w:sz w:val="24"/>
            <w:szCs w:val="24"/>
          </w:rPr>
          <w:t>consultorias@funbio.org.br</w:t>
        </w:r>
      </w:hyperlink>
      <w:r w:rsidR="00B2436C">
        <w:rPr>
          <w:rStyle w:val="Hyperlink"/>
          <w:rFonts w:cstheme="minorHAnsi"/>
          <w:sz w:val="24"/>
          <w:szCs w:val="24"/>
        </w:rPr>
        <w:t xml:space="preserve">, </w:t>
      </w:r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aos cuidados de Willian Edgard, tendo como assunto </w:t>
      </w:r>
      <w:r w:rsidRPr="0044722E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“</w:t>
      </w:r>
      <w:proofErr w:type="spellStart"/>
      <w:r w:rsidRPr="0044722E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Readiness</w:t>
      </w:r>
      <w:proofErr w:type="spellEnd"/>
      <w:r w:rsidRPr="0044722E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 xml:space="preserve"> AND – Consultoria PJ</w:t>
      </w:r>
      <w:r w:rsidR="00B2436C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 xml:space="preserve"> -</w:t>
      </w:r>
      <w:r w:rsidRPr="00DF7D1D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 xml:space="preserve"> </w:t>
      </w:r>
      <w:r w:rsidR="00DF7D1D" w:rsidRPr="00DF7D1D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Programa País</w:t>
      </w:r>
      <w:r w:rsidR="00DF7D1D" w:rsidRPr="0044722E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 xml:space="preserve"> </w:t>
      </w:r>
      <w:r w:rsidRPr="0044722E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- NOME DA INSTITUIÇÃO</w:t>
      </w:r>
      <w:r w:rsidRPr="0044722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”.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</w:t>
      </w:r>
    </w:p>
    <w:p w14:paraId="5F510CE3" w14:textId="77777777" w:rsidR="0044722E" w:rsidRDefault="0044722E" w:rsidP="0044722E">
      <w:pPr>
        <w:spacing w:after="0" w:line="276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43685CEC" w14:textId="77777777" w:rsidR="0044722E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</w:pPr>
      <w:r w:rsidRPr="00B70B49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Para este serviço não serão aceitos fornecedores qualificados como Microempreendedor Individual – MEI.</w:t>
      </w:r>
    </w:p>
    <w:p w14:paraId="15C19843" w14:textId="77777777" w:rsidR="0044722E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3EFB039A" w14:textId="77777777" w:rsidR="0044722E" w:rsidRDefault="0044722E" w:rsidP="0044722E">
      <w:pPr>
        <w:spacing w:after="0" w:line="276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As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instituições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que desejarem manifestar seu interesse devem encaminhar seus dados seguindo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,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estritamente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,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o modelo abaixo (por favor, encaminhem informações / dados de forma objetiva, clara e apenas aqueles relacionados com o </w:t>
      </w:r>
      <w:proofErr w:type="spellStart"/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TdR</w:t>
      </w:r>
      <w:proofErr w:type="spellEnd"/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).</w:t>
      </w:r>
    </w:p>
    <w:p w14:paraId="3EC60CCD" w14:textId="77777777" w:rsidR="0044722E" w:rsidRPr="00DA3A48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4EE5F6DA" w14:textId="77777777" w:rsidR="0044722E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Modelo de Apresentação da Manifestação de Interesse:</w:t>
      </w:r>
    </w:p>
    <w:p w14:paraId="673BF5FD" w14:textId="77777777" w:rsidR="0044722E" w:rsidRPr="00DA3A48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0258E13A" w14:textId="77777777" w:rsidR="0044722E" w:rsidRDefault="0044722E" w:rsidP="0044722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Carta de manifestação: Carta endereçando a manifestação de interesse;</w:t>
      </w:r>
    </w:p>
    <w:p w14:paraId="26C51A48" w14:textId="77777777" w:rsidR="0044722E" w:rsidRPr="00DA3A48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728DF613" w14:textId="77777777" w:rsidR="0044722E" w:rsidRPr="00DA3A48" w:rsidRDefault="0044722E" w:rsidP="0044722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Dados Gerais:</w:t>
      </w:r>
    </w:p>
    <w:p w14:paraId="4B263767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Encaminhar uma descrição dos antecedentes da instituição, destacando as atividades com enfoque nos trabalhos relacionados às atividades e aos produtos do </w:t>
      </w:r>
      <w:proofErr w:type="spellStart"/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TdR</w:t>
      </w:r>
      <w:proofErr w:type="spellEnd"/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.</w:t>
      </w:r>
    </w:p>
    <w:p w14:paraId="1428580B" w14:textId="77777777" w:rsidR="0044722E" w:rsidRDefault="0044722E" w:rsidP="0044722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BB25D1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Experiência específica: </w:t>
      </w:r>
    </w:p>
    <w:p w14:paraId="6AC64781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BB25D1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Indique, na tabela abaixo, as experiências específicas correlatas ao </w:t>
      </w:r>
      <w:proofErr w:type="spellStart"/>
      <w:r w:rsidRPr="00BB25D1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TdR</w:t>
      </w:r>
      <w:proofErr w:type="spellEnd"/>
      <w:r w:rsidRPr="00BB25D1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(acrescentar linhas, se necessário):</w:t>
      </w:r>
    </w:p>
    <w:tbl>
      <w:tblPr>
        <w:tblpPr w:leftFromText="141" w:rightFromText="141" w:vertAnchor="text" w:horzAnchor="margin" w:tblpXSpec="center" w:tblpY="102"/>
        <w:tblW w:w="1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758"/>
        <w:gridCol w:w="1614"/>
        <w:gridCol w:w="1713"/>
        <w:gridCol w:w="1545"/>
        <w:gridCol w:w="1659"/>
        <w:gridCol w:w="1674"/>
      </w:tblGrid>
      <w:tr w:rsidR="0044722E" w:rsidRPr="00DA3A48" w14:paraId="4DC63DD2" w14:textId="77777777" w:rsidTr="00AC6168">
        <w:trPr>
          <w:trHeight w:val="941"/>
        </w:trPr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53B211D4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lastRenderedPageBreak/>
              <w:t>Período do Serviço, Contrato ou Projeto</w:t>
            </w:r>
          </w:p>
          <w:p w14:paraId="7162D67E" w14:textId="77777777" w:rsidR="0044722E" w:rsidRPr="00DA3A48" w:rsidRDefault="0044722E" w:rsidP="00AC616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(Início e fim)</w:t>
            </w:r>
          </w:p>
        </w:tc>
        <w:tc>
          <w:tcPr>
            <w:tcW w:w="1758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77CB8FDD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Contratante / Cliente</w:t>
            </w:r>
          </w:p>
        </w:tc>
        <w:tc>
          <w:tcPr>
            <w:tcW w:w="161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575B074C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Nome</w:t>
            </w:r>
            <w:r w:rsidRPr="00026FC2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 xml:space="preserve"> </w:t>
            </w: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e breve descrição do Serviço, Contrato ou Projeto</w:t>
            </w:r>
          </w:p>
        </w:tc>
        <w:tc>
          <w:tcPr>
            <w:tcW w:w="1713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5A33CBBE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Nome e telefone do contato para verificação da informação</w:t>
            </w:r>
          </w:p>
        </w:tc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101C2FC3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Valor Global do Serviço, Contrato ou Projeto</w:t>
            </w:r>
          </w:p>
        </w:tc>
        <w:tc>
          <w:tcPr>
            <w:tcW w:w="1659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2461095C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Principais atividades realizadas e produtos entregues</w:t>
            </w:r>
          </w:p>
        </w:tc>
        <w:tc>
          <w:tcPr>
            <w:tcW w:w="167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  <w:hideMark/>
          </w:tcPr>
          <w:p w14:paraId="39B0C6C5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</w:pPr>
            <w:r w:rsidRPr="00DA3A48">
              <w:rPr>
                <w:rFonts w:ascii="Arial" w:eastAsia="Times New Roman" w:hAnsi="Arial" w:cs="Arial"/>
                <w:color w:val="000000"/>
                <w:spacing w:val="6"/>
                <w:sz w:val="14"/>
                <w:szCs w:val="14"/>
                <w:lang w:eastAsia="pt-BR"/>
              </w:rPr>
              <w:t>Área geográfica de atuação (Município e Estado)</w:t>
            </w:r>
          </w:p>
        </w:tc>
      </w:tr>
      <w:tr w:rsidR="0044722E" w:rsidRPr="00DA3A48" w14:paraId="5EBE7CE1" w14:textId="77777777" w:rsidTr="00AC6168">
        <w:trPr>
          <w:trHeight w:val="16"/>
        </w:trPr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493E7B5A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758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7D0F1245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1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463CD475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713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26AF5BDB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3063A1BF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59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7940F746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7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4C5B1EEE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</w:tr>
      <w:tr w:rsidR="0044722E" w:rsidRPr="00DA3A48" w14:paraId="0F4034B7" w14:textId="77777777" w:rsidTr="00AC6168">
        <w:trPr>
          <w:trHeight w:val="16"/>
        </w:trPr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4CC9BD92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758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727A7136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1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5E562963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713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2A7EB613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545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5A1BBB16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59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74E52011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  <w:tc>
          <w:tcPr>
            <w:tcW w:w="1674" w:type="dxa"/>
            <w:tcMar>
              <w:top w:w="216" w:type="dxa"/>
              <w:left w:w="480" w:type="dxa"/>
              <w:bottom w:w="216" w:type="dxa"/>
              <w:right w:w="480" w:type="dxa"/>
            </w:tcMar>
            <w:vAlign w:val="center"/>
          </w:tcPr>
          <w:p w14:paraId="150C2DA8" w14:textId="77777777" w:rsidR="0044722E" w:rsidRPr="00DA3A48" w:rsidRDefault="0044722E" w:rsidP="00AC61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pacing w:val="6"/>
                <w:sz w:val="20"/>
                <w:szCs w:val="20"/>
                <w:lang w:eastAsia="pt-BR"/>
              </w:rPr>
            </w:pPr>
          </w:p>
        </w:tc>
      </w:tr>
    </w:tbl>
    <w:p w14:paraId="2D330A2D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1A1A34F2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7A6DDE29" w14:textId="77777777" w:rsidR="0044722E" w:rsidRPr="00DA3A48" w:rsidRDefault="0044722E" w:rsidP="0044722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Declaração de equipe:</w:t>
      </w:r>
    </w:p>
    <w:p w14:paraId="63F0B837" w14:textId="0803F341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Apresentar declaração de que se vier ser selecionada para apresentação de proposta, disponibilizará em sua proposta equipe de profissionais com experiência e qualificações nos produtos requeridos, conforme item </w:t>
      </w:r>
      <w:r w:rsidR="00DF7D1D">
        <w:rPr>
          <w:rFonts w:ascii="Arial" w:eastAsia="Times New Roman" w:hAnsi="Arial" w:cs="Arial"/>
          <w:color w:val="000000"/>
          <w:spacing w:val="6"/>
          <w:sz w:val="20"/>
          <w:szCs w:val="20"/>
          <w:highlight w:val="yellow"/>
          <w:lang w:eastAsia="pt-BR"/>
        </w:rPr>
        <w:t>4.2</w:t>
      </w:r>
      <w:bookmarkStart w:id="0" w:name="_GoBack"/>
      <w:bookmarkEnd w:id="0"/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do </w:t>
      </w:r>
      <w:proofErr w:type="spellStart"/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TdR</w:t>
      </w:r>
      <w:proofErr w:type="spellEnd"/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.</w:t>
      </w:r>
    </w:p>
    <w:p w14:paraId="24D7F06C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Declaração do representante legal:</w:t>
      </w:r>
    </w:p>
    <w:p w14:paraId="0B2F1BEE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Eu, abaixo assinado, declaro serem verdadeiras as informações acima.</w:t>
      </w:r>
    </w:p>
    <w:p w14:paraId="294F31E2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Data: Dia/Mês/Ano</w:t>
      </w:r>
    </w:p>
    <w:p w14:paraId="5E397C53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[Nome e Assinatura representante legal]</w:t>
      </w:r>
    </w:p>
    <w:p w14:paraId="5E635218" w14:textId="77777777" w:rsidR="0044722E" w:rsidRDefault="0044722E" w:rsidP="0044722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ANEXAR o Cartão do CNPJ;</w:t>
      </w:r>
    </w:p>
    <w:p w14:paraId="235149AC" w14:textId="77777777" w:rsidR="0044722E" w:rsidRPr="00DA3A48" w:rsidRDefault="0044722E" w:rsidP="0044722E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</w:p>
    <w:p w14:paraId="008414FE" w14:textId="77777777" w:rsidR="0044722E" w:rsidRPr="00DA3A48" w:rsidRDefault="0044722E" w:rsidP="0044722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Associação/Consórcio</w:t>
      </w:r>
    </w:p>
    <w:p w14:paraId="66260F04" w14:textId="77777777" w:rsidR="0044722E" w:rsidRPr="00C86812" w:rsidRDefault="0044722E" w:rsidP="0044722E">
      <w:pPr>
        <w:spacing w:after="288" w:line="240" w:lineRule="auto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br/>
        <w:t>As i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nstituições poderão se associar visando melhorar suas qualificações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e p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oderão fazê-lo sob as seguintes condições:</w:t>
      </w:r>
    </w:p>
    <w:p w14:paraId="5D1AF5E0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a) A carta de Manifestação deverá conter uma declaração de intenções assinada por todos os parceiros, indicando a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instituição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líder e demonstrando que a (s) empresa (s) associada (s) conhece (m) e concorda (m) com a manifestação apresentada pela líder;</w:t>
      </w:r>
    </w:p>
    <w:p w14:paraId="6E578D7B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b) Em dados gerais deverá ser apresentado uma breve descrição dos antecedentes de cada uma das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instituições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associadas;</w:t>
      </w:r>
    </w:p>
    <w:p w14:paraId="2FDB923C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c) Deverá ser apresentada a experiência específica de cada uma das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instituições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associadas, conforme quadro do item 3;</w:t>
      </w:r>
    </w:p>
    <w:p w14:paraId="1585C6AA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d) As declarações de equipe e do representante legal deverão ser assinadas pelo representante legal da empresa líder;</w:t>
      </w:r>
    </w:p>
    <w:p w14:paraId="48232A72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e) Deverá ser apresentado o Cadastro Nacional de pessoa Jurídica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- 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Cartão do CNPJ para cada uma das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instituições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associadas.</w:t>
      </w:r>
    </w:p>
    <w:p w14:paraId="08202438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f)</w:t>
      </w:r>
      <w:r w:rsidRPr="000F694E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Em casos de agrupamentos de consórcios, joint ventures, associações de empresas, exige-se normalmente a conclusão de um acordo com responsabilidade solidária das empresas integrantes. Em casos particulares (por exemplo em grandes projetos) poderá ser solicitada, no convite para apresentação de propostas, a apresentação de um acordo detalhado e obrigatório entre os parceiros de agrupamentos (p.ex. em forma de um contrato preliminar)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;</w:t>
      </w:r>
    </w:p>
    <w:p w14:paraId="541A32C9" w14:textId="77777777" w:rsidR="0044722E" w:rsidRPr="00C86812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lastRenderedPageBreak/>
        <w:t xml:space="preserve">Caso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as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associadas virem a vencer o processo de seleção, o F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UNBIO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firmará o contrato apenas com a empresa líder, devendo esta contribuir substancialmente com recursos humanos para o trabalho e ser a responsável por toda a execução dos serviços. A integralidade dos pagamentos referentes a prestação dos serviços será realizada pelo Funbio </w:t>
      </w:r>
      <w:r w:rsidRPr="003E784A">
        <w:rPr>
          <w:rFonts w:ascii="Arial" w:eastAsia="Times New Roman" w:hAnsi="Arial" w:cs="Arial"/>
          <w:b/>
          <w:color w:val="000000"/>
          <w:spacing w:val="6"/>
          <w:sz w:val="20"/>
          <w:szCs w:val="20"/>
          <w:lang w:eastAsia="pt-BR"/>
        </w:rPr>
        <w:t>apenas para a empresa líder</w:t>
      </w: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.</w:t>
      </w:r>
    </w:p>
    <w:p w14:paraId="0C1B3CF0" w14:textId="77777777" w:rsidR="0044722E" w:rsidRDefault="0044722E" w:rsidP="0044722E">
      <w:pPr>
        <w:spacing w:after="288" w:line="240" w:lineRule="auto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C86812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Antecipadamente à assinatura do Contrato, as instituições devem apresentar um Contrato particular, ou outro instrumento legal de formação da associação.</w:t>
      </w:r>
    </w:p>
    <w:p w14:paraId="0BFD7698" w14:textId="77777777" w:rsidR="0044722E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O FUNBIO entrará em contato solicitando a proposta somente para as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instituições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que forem </w:t>
      </w:r>
      <w:r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habilitadas</w:t>
      </w: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 xml:space="preserve"> para a próxima fase.</w:t>
      </w:r>
    </w:p>
    <w:p w14:paraId="15BB4990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Esta consultoria será contratada na modalidade de SBQC – Seleção Baseada na Qualidade e Custo estabelecidos nos Procedimento Operacional de Compras e Contratações do FUNBIO.</w:t>
      </w:r>
    </w:p>
    <w:p w14:paraId="4D01D076" w14:textId="77777777" w:rsidR="0044722E" w:rsidRPr="00DA3A48" w:rsidRDefault="0044722E" w:rsidP="0044722E">
      <w:pPr>
        <w:spacing w:after="288" w:line="240" w:lineRule="auto"/>
        <w:jc w:val="both"/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</w:pPr>
      <w:r w:rsidRPr="00DA3A48">
        <w:rPr>
          <w:rFonts w:ascii="Arial" w:eastAsia="Times New Roman" w:hAnsi="Arial" w:cs="Arial"/>
          <w:color w:val="000000"/>
          <w:spacing w:val="6"/>
          <w:sz w:val="20"/>
          <w:szCs w:val="20"/>
          <w:lang w:eastAsia="pt-BR"/>
        </w:rPr>
        <w:t>O resultado deste processo será divulgado nesta chamada, assim que o mesmo for finalizado.</w:t>
      </w:r>
    </w:p>
    <w:p w14:paraId="59A70CB7" w14:textId="77777777" w:rsidR="0044722E" w:rsidRPr="00DA3A48" w:rsidRDefault="0044722E" w:rsidP="0044722E">
      <w:pPr>
        <w:spacing w:after="240" w:line="240" w:lineRule="auto"/>
        <w:jc w:val="both"/>
        <w:outlineLvl w:val="2"/>
        <w:rPr>
          <w:rFonts w:ascii="Arial" w:eastAsia="Times New Roman" w:hAnsi="Arial" w:cs="Arial"/>
          <w:color w:val="000000"/>
          <w:spacing w:val="6"/>
          <w:sz w:val="24"/>
          <w:szCs w:val="24"/>
          <w:lang w:eastAsia="pt-BR"/>
        </w:rPr>
      </w:pPr>
    </w:p>
    <w:p w14:paraId="789FBE1D" w14:textId="77777777" w:rsidR="0044722E" w:rsidRPr="00DA3A48" w:rsidRDefault="0044722E" w:rsidP="0044722E">
      <w:pPr>
        <w:rPr>
          <w:b/>
        </w:rPr>
      </w:pPr>
    </w:p>
    <w:p w14:paraId="234D657C" w14:textId="77777777" w:rsidR="00020297" w:rsidRDefault="00020297"/>
    <w:sectPr w:rsidR="00020297" w:rsidSect="00EE6BCB">
      <w:pgSz w:w="11906" w:h="16838"/>
      <w:pgMar w:top="1417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D1AC2"/>
    <w:multiLevelType w:val="multilevel"/>
    <w:tmpl w:val="64BE5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71BAE"/>
    <w:multiLevelType w:val="multilevel"/>
    <w:tmpl w:val="3CAC1F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DC0B1A"/>
    <w:multiLevelType w:val="hybridMultilevel"/>
    <w:tmpl w:val="24D2D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150AC"/>
    <w:multiLevelType w:val="multilevel"/>
    <w:tmpl w:val="216C88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2E"/>
    <w:rsid w:val="00020297"/>
    <w:rsid w:val="0044722E"/>
    <w:rsid w:val="00B2436C"/>
    <w:rsid w:val="00D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FC69"/>
  <w15:chartTrackingRefBased/>
  <w15:docId w15:val="{577F3D8B-03C0-46B5-9CF2-2866BB85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722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nhideWhenUsed/>
    <w:rsid w:val="0044722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722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447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lian.edgard@funbio.org.b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nsultorias@funbio.org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00D82-0144-4D36-9FD7-75B187C3272F}">
  <ds:schemaRefs>
    <ds:schemaRef ds:uri="45287782-96f6-4d46-b222-c6a35a3678db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968B5D-8A58-402C-963D-3825CB533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0F5C3-5C38-480F-9C65-9C51EA2B0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1011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 dos Santos Edgard</dc:creator>
  <cp:keywords/>
  <dc:description/>
  <cp:lastModifiedBy>Willian dos Santos Edgard</cp:lastModifiedBy>
  <cp:revision>2</cp:revision>
  <dcterms:created xsi:type="dcterms:W3CDTF">2024-09-25T10:40:00Z</dcterms:created>
  <dcterms:modified xsi:type="dcterms:W3CDTF">2025-01-28T13:24:00Z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